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C4A" w:rsidRDefault="00B82C4A" w:rsidP="006D3EFE">
      <w:pPr>
        <w:jc w:val="center"/>
        <w:rPr>
          <w:b/>
        </w:rPr>
      </w:pPr>
    </w:p>
    <w:p w:rsidR="003B1BE5" w:rsidRPr="003B1BE5" w:rsidRDefault="003B1BE5" w:rsidP="003B1BE5">
      <w:pPr>
        <w:ind w:firstLine="708"/>
        <w:jc w:val="center"/>
        <w:rPr>
          <w:b/>
          <w:sz w:val="28"/>
          <w:szCs w:val="28"/>
        </w:rPr>
      </w:pPr>
      <w:r w:rsidRPr="003B1BE5">
        <w:rPr>
          <w:b/>
          <w:sz w:val="28"/>
          <w:szCs w:val="28"/>
        </w:rPr>
        <w:t>Информация</w:t>
      </w:r>
    </w:p>
    <w:p w:rsidR="001F6612" w:rsidRPr="003B1BE5" w:rsidRDefault="001F6612" w:rsidP="003B1BE5">
      <w:pPr>
        <w:ind w:firstLine="708"/>
        <w:jc w:val="center"/>
        <w:rPr>
          <w:b/>
          <w:sz w:val="28"/>
          <w:szCs w:val="28"/>
        </w:rPr>
      </w:pPr>
      <w:r w:rsidRPr="003B1BE5">
        <w:rPr>
          <w:b/>
          <w:sz w:val="28"/>
          <w:szCs w:val="28"/>
        </w:rPr>
        <w:t>о результатах соблюдения муниципальными служащими администрации города Покачи ограничений и запретов, связанных с муниципальной службой.</w:t>
      </w:r>
    </w:p>
    <w:p w:rsidR="001E2E2F" w:rsidRPr="003B1BE5" w:rsidRDefault="001E2E2F" w:rsidP="001F6612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:rsidR="001F6612" w:rsidRPr="003B1BE5" w:rsidRDefault="001F6612" w:rsidP="001F6612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3B1BE5">
        <w:rPr>
          <w:sz w:val="28"/>
          <w:szCs w:val="28"/>
        </w:rPr>
        <w:t>Работники управления по кадрам и делопроизводству администрации города Покачи</w:t>
      </w:r>
      <w:r w:rsidR="003B1BE5">
        <w:rPr>
          <w:sz w:val="28"/>
          <w:szCs w:val="28"/>
        </w:rPr>
        <w:t>, комитета по управлению муниципальным имуществом администрации города Покачи,</w:t>
      </w:r>
      <w:r w:rsidRPr="003B1BE5">
        <w:rPr>
          <w:sz w:val="28"/>
          <w:szCs w:val="28"/>
        </w:rPr>
        <w:t xml:space="preserve"> обеспечивают ознакомление под роспись муниципальных служащих, поступающих на муниципальную службу в администраци</w:t>
      </w:r>
      <w:r w:rsidR="003B1BE5">
        <w:rPr>
          <w:sz w:val="28"/>
          <w:szCs w:val="28"/>
        </w:rPr>
        <w:t xml:space="preserve">ю </w:t>
      </w:r>
      <w:bookmarkStart w:id="0" w:name="_GoBack"/>
      <w:bookmarkEnd w:id="0"/>
      <w:r w:rsidRPr="003B1BE5">
        <w:rPr>
          <w:sz w:val="28"/>
          <w:szCs w:val="28"/>
        </w:rPr>
        <w:t>города 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службе.</w:t>
      </w:r>
    </w:p>
    <w:p w:rsidR="001F6612" w:rsidRPr="003B1BE5" w:rsidRDefault="001F6612" w:rsidP="001F6612">
      <w:pPr>
        <w:tabs>
          <w:tab w:val="left" w:pos="851"/>
        </w:tabs>
        <w:ind w:firstLine="709"/>
        <w:jc w:val="both"/>
        <w:rPr>
          <w:bCs/>
          <w:sz w:val="28"/>
          <w:szCs w:val="28"/>
        </w:rPr>
      </w:pPr>
      <w:r w:rsidRPr="003B1BE5">
        <w:rPr>
          <w:sz w:val="28"/>
          <w:szCs w:val="28"/>
        </w:rPr>
        <w:t xml:space="preserve">Все муниципальные служащие ознакомлены со статьями 12, 13, 14, 14.2, 15, 27 и 27.1 </w:t>
      </w:r>
      <w:r w:rsidRPr="003B1BE5">
        <w:rPr>
          <w:bCs/>
          <w:sz w:val="28"/>
          <w:szCs w:val="28"/>
        </w:rPr>
        <w:t>Федерального закона от 02.03.2007 № 25-ФЗ «О муниципальной службе в Российской Федерации».</w:t>
      </w:r>
    </w:p>
    <w:p w:rsidR="001F6612" w:rsidRPr="003B1BE5" w:rsidRDefault="001F6612" w:rsidP="001F6612">
      <w:pPr>
        <w:ind w:firstLine="709"/>
        <w:jc w:val="both"/>
        <w:rPr>
          <w:sz w:val="28"/>
          <w:szCs w:val="28"/>
        </w:rPr>
      </w:pPr>
      <w:r w:rsidRPr="003B1BE5">
        <w:rPr>
          <w:sz w:val="28"/>
          <w:szCs w:val="28"/>
        </w:rPr>
        <w:t>За период с 01.01.2018 по настоящее время муниципальные служащие администрации города Покачи не нарушали ограничений и запретов.</w:t>
      </w:r>
    </w:p>
    <w:p w:rsidR="005D4A0E" w:rsidRPr="003B1BE5" w:rsidRDefault="005D4A0E">
      <w:pPr>
        <w:rPr>
          <w:sz w:val="28"/>
          <w:szCs w:val="28"/>
        </w:rPr>
      </w:pPr>
    </w:p>
    <w:sectPr w:rsidR="005D4A0E" w:rsidRPr="003B1BE5" w:rsidSect="00464708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enQuanYi Micro He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F16"/>
    <w:rsid w:val="00010CFC"/>
    <w:rsid w:val="00013554"/>
    <w:rsid w:val="00041C91"/>
    <w:rsid w:val="00082745"/>
    <w:rsid w:val="000A4F16"/>
    <w:rsid w:val="000E3610"/>
    <w:rsid w:val="0012245D"/>
    <w:rsid w:val="00166CD0"/>
    <w:rsid w:val="00176C55"/>
    <w:rsid w:val="00182151"/>
    <w:rsid w:val="001B6F8A"/>
    <w:rsid w:val="001E2E2F"/>
    <w:rsid w:val="001F6612"/>
    <w:rsid w:val="00250911"/>
    <w:rsid w:val="0027273E"/>
    <w:rsid w:val="00306910"/>
    <w:rsid w:val="003B1BE5"/>
    <w:rsid w:val="003D66B2"/>
    <w:rsid w:val="00444ED2"/>
    <w:rsid w:val="00464708"/>
    <w:rsid w:val="00464A71"/>
    <w:rsid w:val="00473575"/>
    <w:rsid w:val="004923C6"/>
    <w:rsid w:val="00506AD4"/>
    <w:rsid w:val="0051376F"/>
    <w:rsid w:val="005C49C6"/>
    <w:rsid w:val="005D4A0E"/>
    <w:rsid w:val="00654A2E"/>
    <w:rsid w:val="006D3EFE"/>
    <w:rsid w:val="0070421D"/>
    <w:rsid w:val="007169B5"/>
    <w:rsid w:val="00734BCC"/>
    <w:rsid w:val="00761FE9"/>
    <w:rsid w:val="007C38FB"/>
    <w:rsid w:val="007E1FC5"/>
    <w:rsid w:val="00845AB8"/>
    <w:rsid w:val="00873788"/>
    <w:rsid w:val="00897077"/>
    <w:rsid w:val="008A5A95"/>
    <w:rsid w:val="008D6510"/>
    <w:rsid w:val="008D7E97"/>
    <w:rsid w:val="008F465E"/>
    <w:rsid w:val="00914C7E"/>
    <w:rsid w:val="0094418B"/>
    <w:rsid w:val="009A0AB1"/>
    <w:rsid w:val="00A026AB"/>
    <w:rsid w:val="00A5106B"/>
    <w:rsid w:val="00A934D6"/>
    <w:rsid w:val="00AD3F9C"/>
    <w:rsid w:val="00AE0F13"/>
    <w:rsid w:val="00B82C4A"/>
    <w:rsid w:val="00C644C5"/>
    <w:rsid w:val="00C67157"/>
    <w:rsid w:val="00C67CD9"/>
    <w:rsid w:val="00C844F5"/>
    <w:rsid w:val="00CA68B9"/>
    <w:rsid w:val="00CE7602"/>
    <w:rsid w:val="00D42451"/>
    <w:rsid w:val="00D87164"/>
    <w:rsid w:val="00E11D1D"/>
    <w:rsid w:val="00F21173"/>
    <w:rsid w:val="00F33193"/>
    <w:rsid w:val="00F74745"/>
    <w:rsid w:val="00FE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3E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D3EFE"/>
    <w:pPr>
      <w:ind w:left="720"/>
      <w:contextualSpacing/>
    </w:pPr>
  </w:style>
  <w:style w:type="character" w:styleId="a4">
    <w:name w:val="Hyperlink"/>
    <w:rsid w:val="006D3EFE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CE7602"/>
    <w:pPr>
      <w:spacing w:before="100" w:beforeAutospacing="1" w:after="100" w:afterAutospacing="1"/>
    </w:pPr>
  </w:style>
  <w:style w:type="paragraph" w:customStyle="1" w:styleId="a6">
    <w:name w:val="Базовый"/>
    <w:rsid w:val="00444ED2"/>
    <w:pPr>
      <w:tabs>
        <w:tab w:val="left" w:pos="708"/>
      </w:tabs>
      <w:suppressAutoHyphens/>
    </w:pPr>
    <w:rPr>
      <w:rFonts w:ascii="Calibri" w:eastAsia="WenQuanYi Micro Hei" w:hAnsi="Calibri" w:cs="Calibri"/>
    </w:rPr>
  </w:style>
  <w:style w:type="paragraph" w:customStyle="1" w:styleId="21">
    <w:name w:val="Основной текст с отступом 21"/>
    <w:basedOn w:val="a"/>
    <w:rsid w:val="00C67CD9"/>
    <w:pPr>
      <w:suppressAutoHyphens/>
      <w:ind w:firstLine="836"/>
      <w:jc w:val="both"/>
    </w:pPr>
    <w:rPr>
      <w:b/>
      <w:bCs/>
      <w:sz w:val="28"/>
      <w:szCs w:val="28"/>
      <w:lang w:eastAsia="ar-SA"/>
    </w:rPr>
  </w:style>
  <w:style w:type="paragraph" w:styleId="a7">
    <w:name w:val="No Spacing"/>
    <w:uiPriority w:val="1"/>
    <w:qFormat/>
    <w:rsid w:val="00914C7E"/>
    <w:pPr>
      <w:spacing w:after="0" w:line="240" w:lineRule="auto"/>
    </w:pPr>
  </w:style>
  <w:style w:type="table" w:styleId="a8">
    <w:name w:val="Table Grid"/>
    <w:basedOn w:val="a1"/>
    <w:uiPriority w:val="59"/>
    <w:rsid w:val="00914C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3E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D3EFE"/>
    <w:pPr>
      <w:ind w:left="720"/>
      <w:contextualSpacing/>
    </w:pPr>
  </w:style>
  <w:style w:type="character" w:styleId="a4">
    <w:name w:val="Hyperlink"/>
    <w:rsid w:val="006D3EFE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CE7602"/>
    <w:pPr>
      <w:spacing w:before="100" w:beforeAutospacing="1" w:after="100" w:afterAutospacing="1"/>
    </w:pPr>
  </w:style>
  <w:style w:type="paragraph" w:customStyle="1" w:styleId="a6">
    <w:name w:val="Базовый"/>
    <w:rsid w:val="00444ED2"/>
    <w:pPr>
      <w:tabs>
        <w:tab w:val="left" w:pos="708"/>
      </w:tabs>
      <w:suppressAutoHyphens/>
    </w:pPr>
    <w:rPr>
      <w:rFonts w:ascii="Calibri" w:eastAsia="WenQuanYi Micro Hei" w:hAnsi="Calibri" w:cs="Calibri"/>
    </w:rPr>
  </w:style>
  <w:style w:type="paragraph" w:customStyle="1" w:styleId="21">
    <w:name w:val="Основной текст с отступом 21"/>
    <w:basedOn w:val="a"/>
    <w:rsid w:val="00C67CD9"/>
    <w:pPr>
      <w:suppressAutoHyphens/>
      <w:ind w:firstLine="836"/>
      <w:jc w:val="both"/>
    </w:pPr>
    <w:rPr>
      <w:b/>
      <w:bCs/>
      <w:sz w:val="28"/>
      <w:szCs w:val="28"/>
      <w:lang w:eastAsia="ar-SA"/>
    </w:rPr>
  </w:style>
  <w:style w:type="paragraph" w:styleId="a7">
    <w:name w:val="No Spacing"/>
    <w:uiPriority w:val="1"/>
    <w:qFormat/>
    <w:rsid w:val="00914C7E"/>
    <w:pPr>
      <w:spacing w:after="0" w:line="240" w:lineRule="auto"/>
    </w:pPr>
  </w:style>
  <w:style w:type="table" w:styleId="a8">
    <w:name w:val="Table Grid"/>
    <w:basedOn w:val="a1"/>
    <w:uiPriority w:val="59"/>
    <w:rsid w:val="00914C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64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74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7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1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7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6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3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9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8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8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5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2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1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64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7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4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83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9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2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99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9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1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80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4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5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2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04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1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6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0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1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8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1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8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6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9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7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1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7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0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45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0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Головатюк Вера Тимофеевна</cp:lastModifiedBy>
  <cp:revision>45</cp:revision>
  <cp:lastPrinted>2018-05-10T04:54:00Z</cp:lastPrinted>
  <dcterms:created xsi:type="dcterms:W3CDTF">2017-05-22T07:23:00Z</dcterms:created>
  <dcterms:modified xsi:type="dcterms:W3CDTF">2018-06-19T08:47:00Z</dcterms:modified>
</cp:coreProperties>
</file>